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C0" w:rsidRDefault="008557C0" w:rsidP="00855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Выступление на педагогическом совете </w:t>
      </w:r>
    </w:p>
    <w:p w:rsidR="008557C0" w:rsidRDefault="008557C0" w:rsidP="00855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7C0" w:rsidRDefault="008557C0" w:rsidP="00855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918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Современные формы и методы работы в ДОУ </w:t>
      </w:r>
    </w:p>
    <w:p w:rsidR="008557C0" w:rsidRDefault="008557C0" w:rsidP="00855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развитию речи дошкольников»</w:t>
      </w:r>
    </w:p>
    <w:p w:rsidR="008557C0" w:rsidRDefault="008557C0" w:rsidP="008557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57C0" w:rsidRDefault="008557C0" w:rsidP="008557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заведующий МБДОУ д/с № 18</w:t>
      </w:r>
    </w:p>
    <w:p w:rsidR="008557C0" w:rsidRPr="008557C0" w:rsidRDefault="008557C0" w:rsidP="008557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Фандеева Н.А.</w:t>
      </w:r>
    </w:p>
    <w:p w:rsidR="008557C0" w:rsidRPr="008918BF" w:rsidRDefault="008557C0" w:rsidP="00855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7C0" w:rsidRPr="008918BF" w:rsidRDefault="008557C0" w:rsidP="008557C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i/>
          <w:color w:val="000000"/>
          <w:sz w:val="28"/>
          <w:szCs w:val="28"/>
        </w:rPr>
        <w:t>…Чтобы науч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иться говорить, надо говорить. </w:t>
      </w:r>
      <w:r w:rsidRPr="008918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М.Р. Львов.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Чтобы ребенок своевременно и качественно овладевал устной речью, необходимо, чтобы он пользовался ею как можно чаще, вступая в контакт со сверстниками и взрослыми, т.е. обладал определенной речевой активностью. При нормальном становлении речи этот процесс протекает незаметно, сам собой, а педагогически правильная организация жизни и общения детей позволяет ускорить формирование речевой активности. Развитию речи в детском саду уделяется большое внимание: проводятся занятия по расширению словаря, формированию фразовой речи, обучению пересказу.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Все это дает положительные результаты, но они касаются преимущественно количественной стороны речи. На занятии ребенок, подчиняясь взрослому, произносит и запоминает отдельные слова и фразы, однако, как правило, почти не использует их в активной речи. Эффективность занятий находится в прямой зависимости от того, как ребенок будет включать в активную речь полученные навыки. </w:t>
      </w:r>
    </w:p>
    <w:p w:rsidR="008557C0" w:rsidRDefault="008557C0" w:rsidP="00855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7C0" w:rsidRPr="008557C0" w:rsidRDefault="008557C0" w:rsidP="00855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Активизация деятельности детей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содержанием данного блока являются игровые упражнения и этюды на восприятие, переживание и выражение эмоциональных состояний в мимике и пантомимике, на развитие поведенческой активности, формирование самостоятельности, эмоциональной поддержки участников группы, на преодоление замкнутости, социальной изолированности через формирование чувства принадлежности к группе и адекватной самооценки. </w:t>
      </w:r>
      <w:r w:rsidRPr="008918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57C0" w:rsidRPr="008557C0" w:rsidRDefault="008557C0" w:rsidP="00855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57C0">
        <w:rPr>
          <w:rFonts w:ascii="Times New Roman" w:hAnsi="Times New Roman" w:cs="Times New Roman"/>
          <w:b/>
          <w:color w:val="000000"/>
          <w:sz w:val="28"/>
          <w:szCs w:val="28"/>
        </w:rPr>
        <w:t>Активизация 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омпонентов речевой деятельности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речевой деятельности в целом невозможна без активизации ее основных компонентов, поэтому большое внимание следует уделять словесным играм, цель которых – обогащение словарного запаса, формирование грамматической правильности речи, интонационной выразительности и, главное, развитие умения использовать уже имеющиеся средства в речевой деятельности.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Ценность таких игр – в том, что дети не только получают языковую информацию, но и оперируют ею, что стимулирует их собственную речевую активность. </w:t>
      </w:r>
    </w:p>
    <w:p w:rsidR="008557C0" w:rsidRPr="008557C0" w:rsidRDefault="008557C0" w:rsidP="008557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57C0">
        <w:rPr>
          <w:rFonts w:ascii="Times New Roman" w:hAnsi="Times New Roman" w:cs="Times New Roman"/>
          <w:b/>
          <w:color w:val="000000"/>
          <w:sz w:val="28"/>
          <w:szCs w:val="28"/>
        </w:rPr>
        <w:t>Активизация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ечи в разных видах деятельности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этого блока является изменение социальной позиции, которое происходит за счет включения детей в разные виды деятельности и сферы общения. Для этого целесообразно использовать моделирование проблемных и игровых ситуаций, которые создаются путем использования наглядности, исполнения детьми различных ролей. Исполнение ролей в процессе игры и общения психологически настраивает ребенка на речевые действия, ожидаемые от него в определенной ситуации.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активизации речи в игре и общении предполагает использование более сложных игр-драматизаций, инсценировок, творческих сюжетно-ролевых игр, игр-импровизаций с правилами, направленных на осознание своего социального </w:t>
      </w:r>
      <w:proofErr w:type="gramStart"/>
      <w:r w:rsidRPr="008918BF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, на развитие умения правильно определять отношение окружающих к себе, действовать в соответствии с предложенной или выбранной ролью, проявлять творчество и инициативу.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Цель игры – устранение препятствий в межличностных отношениях, повышение социального статуса. Активную речь детей в игре стимулирует возможность перевоплотиться с помощью костюмов, использование декораций, сюрпризных моментов и др.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Изобразительная деятельность также может выступать как специфическое средство активизации умственного и речевого развития детей. На занятиях рисованием им предлагают наглядный материал, обозначая его словами, рассказывая о действиях, которые можно производить с предметами. Такие занятия дают возможность создавать проблемные ситуации, способствующие проявлению речевой активности.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Итак, организация совместных видов деятельности стимулирует активную речь, поскольку такая деятельность интересна и значима для детей, а ее успешность в большей мере достигается с помощью речевых действий. В результате у каждого ребенка появляется стремление к выстраиванию речевых высказываний. Целенаправленная работа по активизации речевой деятельности детей обеспечивает не только интенсивное речевое общение, но и </w:t>
      </w:r>
      <w:proofErr w:type="spellStart"/>
      <w:r w:rsidRPr="008918BF">
        <w:rPr>
          <w:rFonts w:ascii="Times New Roman" w:hAnsi="Times New Roman" w:cs="Times New Roman"/>
          <w:color w:val="000000"/>
          <w:sz w:val="28"/>
          <w:szCs w:val="28"/>
        </w:rPr>
        <w:t>взаимопринятие</w:t>
      </w:r>
      <w:proofErr w:type="spellEnd"/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 детей друг другом, повышение самооценки, проявление собственной активности каждым ребенком.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создать условия для полноценного развития речи детей, которые включают в себя: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создание развивающей предметно-пространственной среды;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целенаправленная работа воспитателей и узких специалистов над речевым развитием детей во всех видах детской деятельности;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· повышение профессионального роста педагогов в вопросах речевого развития дошкольников;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>· изучение состояния устной речи детей;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участие родителей в речевом воспитании детей.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«В пустых стенах ребёнок не </w:t>
      </w:r>
      <w:proofErr w:type="gramStart"/>
      <w:r w:rsidRPr="008918BF">
        <w:rPr>
          <w:rFonts w:ascii="Times New Roman" w:hAnsi="Times New Roman" w:cs="Times New Roman"/>
          <w:color w:val="000000"/>
          <w:sz w:val="28"/>
          <w:szCs w:val="28"/>
        </w:rPr>
        <w:t>заговорит»…</w:t>
      </w:r>
      <w:proofErr w:type="gramEnd"/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- заметила в своё время Е. И. Тихеева. Насыщая групповое пространство, воспитатели заботятся в первую очередь о том, чтобы дети могли в группе удовлетворить свои важные жизненные потребности в познании, в движении и в общении. Группы оснащены игровым оборудованием, магнитофонами, наглядный, игровой и демонстрационный материал, обеспечивающий более высокий уровень познавательного развития детей и провоцирующий речевую активность.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с родителями, направленной на формирование правильного речевого воспитания ребенка в семье, является необходимым условием. Повышение педагогической компетентности родителей в вопросах речевого развития ребенка, побуждение их к деятельности по общему и речевому развитию ребенка в семье осуществляется через: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Оформление информационного стенда для родителей в холле ДОУ и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раздевалках</w:t>
      </w: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 групп.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Консультации: «Речевая среда в семье и ее влияние на развитие речи ребенка», «Роль родителей в развитии речи детей», ознакомление с особенностями речевого развития детей определённого возраста, «Играем с пальчиками», «Влияние речевых нарушений на школьное обучение, на формирование личности ребёнка» и др.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Проведение конкурсов («Словотворчество»).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Индивидуальные беседы с родителями по итогам обследования речи детей, проводимые воспитателями (ст. воспитателем).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Консультирование родителей детей с проблемами в речевом развитии, (рекомендации посещения специалистов: дефектолога, </w:t>
      </w:r>
      <w:proofErr w:type="spellStart"/>
      <w:r w:rsidRPr="008918BF">
        <w:rPr>
          <w:rFonts w:ascii="Times New Roman" w:hAnsi="Times New Roman" w:cs="Times New Roman"/>
          <w:color w:val="000000"/>
          <w:sz w:val="28"/>
          <w:szCs w:val="28"/>
        </w:rPr>
        <w:t>сурдолога</w:t>
      </w:r>
      <w:proofErr w:type="spellEnd"/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8BF">
        <w:rPr>
          <w:rFonts w:ascii="Times New Roman" w:hAnsi="Times New Roman" w:cs="Times New Roman"/>
          <w:color w:val="000000"/>
          <w:sz w:val="28"/>
          <w:szCs w:val="28"/>
        </w:rPr>
        <w:t>ортодонта</w:t>
      </w:r>
      <w:proofErr w:type="spellEnd"/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, ЛОР-врача, детского психоневролога, направление на ПМПК) и т.д. педагогом-психологом,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учителем-логопедом, </w:t>
      </w:r>
      <w:r w:rsidRPr="008918BF">
        <w:rPr>
          <w:rFonts w:ascii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hAnsi="Times New Roman" w:cs="Times New Roman"/>
          <w:color w:val="000000"/>
          <w:sz w:val="28"/>
          <w:szCs w:val="28"/>
        </w:rPr>
        <w:t>едующим</w:t>
      </w: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8BF">
        <w:rPr>
          <w:rFonts w:ascii="Times New Roman" w:hAnsi="Times New Roman" w:cs="Times New Roman"/>
          <w:color w:val="000000"/>
          <w:sz w:val="28"/>
          <w:szCs w:val="28"/>
        </w:rPr>
        <w:t>ст.вос</w:t>
      </w:r>
      <w:r>
        <w:rPr>
          <w:rFonts w:ascii="Times New Roman" w:hAnsi="Times New Roman" w:cs="Times New Roman"/>
          <w:color w:val="000000"/>
          <w:sz w:val="28"/>
          <w:szCs w:val="28"/>
        </w:rPr>
        <w:t>питателем</w:t>
      </w:r>
      <w:proofErr w:type="spellEnd"/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Практические советы родителям – показ артикуляционных упражнений для произношения определённых звуков, игры и упражнения на закрепление пройденного материала.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Показ открытых занятий по развитию речи.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>· Проведение родительских собраний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приглашением учителя-логопеда</w:t>
      </w: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· Совместное приобретение и изготовление игр и пособий по развитию речи. </w:t>
      </w:r>
    </w:p>
    <w:p w:rsidR="008557C0" w:rsidRDefault="008557C0" w:rsidP="008557C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57C0" w:rsidRPr="008918BF" w:rsidRDefault="008557C0" w:rsidP="00855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BF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родителей в педагогический процесс является важнейшим условием полноценного речевого развития ребенка. Как известно, </w:t>
      </w:r>
      <w:r w:rsidRPr="008918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образовательно-воспитательное воздействие состоит из двух взаимосвязанных процессов – организации различных форм помощи родителям и содержательно-педагогической работы с ребенком. Такой подход к воспитанию детей в условиях дошкольного образовательного учреждения обеспечивает непрерывность педагогического воздействия. Важнейшим условием преемственности является установление доверительного делового контакта между семьей и детским садом, в ходе которого корректируются позиции родителей и педагогов. Ни одна, даже самая лучшая, развивающая программа не может дать полноценных результатов, если она не решается совместно с семьей, если в дошкольном учреждении не созданы условия для привлечения родителей к участию в образовательно-воспитательном процессе.</w:t>
      </w:r>
    </w:p>
    <w:p w:rsidR="008557C0" w:rsidRPr="008918BF" w:rsidRDefault="008557C0" w:rsidP="008557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7C0" w:rsidRPr="0089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C"/>
    <w:rsid w:val="005A2D5C"/>
    <w:rsid w:val="00815371"/>
    <w:rsid w:val="008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D6AE-094B-4FCA-A870-DB3AEF4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2016-04-05T06:22:00Z</dcterms:created>
  <dcterms:modified xsi:type="dcterms:W3CDTF">2016-04-05T06:22:00Z</dcterms:modified>
</cp:coreProperties>
</file>