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4" w:rsidRPr="00F72BE4" w:rsidRDefault="00F72BE4" w:rsidP="00F72B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F72BE4" w:rsidRPr="00F72BE4" w:rsidRDefault="00F72BE4" w:rsidP="00F72B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 в экологическом образовании дошкольников</w:t>
      </w:r>
    </w:p>
    <w:p w:rsidR="00F72BE4" w:rsidRPr="00F72BE4" w:rsidRDefault="00F72BE4" w:rsidP="00F72BE4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Абраменко Е.К.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 Оно определяет характер целей взаимодействия с природой, его мотивов, готовность поступать с точки зрения экологической целесообразности. Уже в процессе освоения экологических представлений у детей происходит формирование эмоционального отношения к растительному и животному миру.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важнейшим показателем экологической воспитанности старших 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 При этом необходимо объяснять детям, что дикая природа прекрасно обходится без деятельности человека, она живет по своим собственным законам.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заботиться о природных объектах следует скорее в измененной людьми среде: в городе, парке, а в условиях дошкольного учреждения - на участке, в живом уголке. Следовательно, дети могут помогать растениям и животным, живущим рядом с человеком: деревьям парков, участка, растениям цветников, голодающим зимой городским птицам, т. е. тем, чье благополучие зависит от действий людей.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 личности, направленная на гармонизацию отношений человека с природой.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 серьёзную проблему для детей дошкольного возраста представляет усвоение правил поведения в природе, а также таких нравственных норм, как ответственность, бескорыстная помощь, сострадание, и усваиваются эти нормы и правила лучше всего в игровой деятельности. Ребёнок не только играет сам, но и наблюдает за играми других детей. Так возникают предпосылки для формирования сознательного поведения в природе и социуме, самоконтроля за действиями и поступками, то есть происходит практическое освоение нравственных норм и правил поведения.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надо иметь в виду, что далеко не всякая игра является экологической по своим целям и содержанию. Вот ряд требований, в соответствии с которыми может осуществляться отбор игр для экологического образования дошкольников.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необходимо подбирать с учётом закономерностей развития детей и тех задач экологического образования, которые решаются на данном возрастном этапе.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должна давать ребёнку возможность применять на практике уже полученные экологические знания и стимулировать к усвоению новых.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игры не должно противоречить экологическим знаниям, формируемым в процессе других видов деятельности.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действия должны производиться в соответствии с правилами и нормами поведения в природе.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Предпочтение отдаётся тем играм, которые позволяют решать не только задачи экологического образования, но и обеспечивают решение общих задач воспитания и развития ребёнка.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 чтобы игра выступала эффективным средством экологического образования дошкольников, необходимо прослеживать внутреннюю связь каждой игры с предыдущими и последующими играми. Это позволит прогнозировать, на какой имеющийся опыт ребёнок будет опираться, какой новый шаг произойдёт в его развитии.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Классификация игр.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классификации экологических игр могут быть использованы различные принципы: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специфическим характеристикам;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тематическому распределению содержания;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форме организации и мере регламентации;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направленности действий.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специфическим характеристикам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творческие игры и игры с правилами. Они, в свою очередь, делятся на подгруппы: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Творческие игры: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сюжетно-ролевые;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театрализованные;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 с правилами: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тематическому распределению содержания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следующая классификация: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тему «Живая природа»;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тему «Неживая природа».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форме организации и мере регламентации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самостоятельную игровую деятельность ребёнка;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совместную с педагогом игровую деятельность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руководством взрослого)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направленности действий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сенсорно-моторные;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игры с перевоплощением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(имитационные)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социальные;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соревновательные.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Важное развивающее значение для дошкольников имеют игры с правилами - подвижные, сюжетно-подвижные, дидактические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(настольно-печатные, словесные и </w:t>
      </w:r>
      <w:proofErr w:type="gramStart"/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др. )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Центральное звено таких игр - правила, они являются главным фактором развивающего воздействия на детей. Правила побуждают ребенка быть активным: сосредоточивать свое внимание на игровой задаче, быстро реагировать на игровую ситуацию, подчиняться обстоятельствам.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всего многообразия игр с правилами для дошкольников особое внимание я уделяю дидактическим играм. Уже само название - дидактические - говорит о том, что цель этих игр - умственное развитие детей.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используемого материала дидактические игры условно можно разделить на игры с предметами, настольно-печатные игры и словесные игры.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игры - это игры с народной дидактической игрушкой, различными природными материалами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(листьями, семенами)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игры способствуют развитию </w:t>
      </w:r>
      <w:proofErr w:type="spell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формированию представлений о различных сенсорных качествах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(цвет, величина и т. </w:t>
      </w:r>
      <w:proofErr w:type="gramStart"/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Настольно-печатные игры направлены на уточнение представлений об окружающем, систематизацию знаний, развитие памяти, мыслительных процессов. К настольно-печатным играм относятся лото, домино, разрезные картинки, складные кубики и т. д. Словесные игры развивают внимание, сообразительность, быстроту реакции, связную речь.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ребят своей группы к дидактической игре и природным объектам ввожу элемент соревнования или проблемной ситуации.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поддержать стремление дошкольников отражать полученные в дидактических играх экологические представления и игровые навыки в самостоятельной игровой деятельности, в группе в отдельных уголках разместила материал для организации детьми игр экологического содержания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(планшеты с изображением природных зон, картинки с изображением растений, животных, гербарии и т. </w:t>
      </w:r>
      <w:proofErr w:type="gramStart"/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 )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удовлетворяется возрастающий интерес дошкольников к природе, конкретизируются полученные ранее представления.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сюжетно-ролевых игр на экологическую тему стараюсь вызывать эмоциональный отклик, оказывать влияние на формирование правильного отношения к объектам растительного и животного мира. Экологические знания, вызвавшие эмоциональную реакцию у детей, скорей войдут в их самостоятельную игровую деятельность, станут ее содержанием, чем знания, воздействие которых затрагивает лишь интеллектуальную сторону личности дошкольника.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формировании у детей эмоционального заинтересованного отношения к природе использую не только дидактические и сюжетно-ролевые, но и все другие виды игр.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группу игр с правилами составляют подвижные и подвижно-дидактические игры. В основе их лежат разнообразные движения - ходьба, бег, прыжки, лазанье, метание и т. 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подвижных игр аналогична методике проведения дидактических игр и направлена на постепенное формирование у детей умения, самостоятельно организовывать эти игры.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Словесно-дидактическими играми стараюсь скрасить досуг, прогулку в дождь, вынужденное ожидание. Это не требует каких-либо условий, оснащения. Эти игры интенсивно развивают мышление: гибкость и динамичность представлений, умение привлекать и использовать имеющиеся знания, умение сравнивать и объединять предметы по самым различным признакам, развивают внимание, быстроту реакции.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интересны детям игры в загадки-описания - в них они упражняются в умении выделять характерные признаки предмета, называть их словами, воспитывают внимание.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творческим играм относятся игры-драматизации и строительно-конструктивные игры. Им присущи основные черты творческих игр: наличие замысла, сочетание ролевых и реальных действий и отношений и других элементов воображаемой ситуации, а также самостоятельность и самоорганизация детей.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организуем с детьми на основе литературного произведения: сюжете игры, ролях, поступках героев, их речь определяется текстом произведения. Наличие заранее данного сюжета и ролей сближает игру-драматизацию с играми, имеющими готовые правила.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Строительно-конструктивные игры - разновидность творческой игры. В них дети отражают свои знания и впечатления об окружающем предметном мире, самостоятельно делают различные вещи, возводят здания, сооружения, но в весьма обобщенном и схематизированном виде.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строительно-конструктивных играх учу замещать одни предметы другими: постройки возводятся из специально созданных строительных материалов и конструкторов или же из природного материала – </w:t>
      </w:r>
      <w:proofErr w:type="spell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пecкa</w:t>
      </w:r>
      <w:proofErr w:type="spell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Заметила, что детям нравятся игры-импровизации, в которых они могут с помощью движений изобразить крону дерева, порыв ветра. Такие игры 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 только после неоднократных наблюдений и апробаций различных движений.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игры позволяют сместить акцент с усвоения дошкольниками готовых знаний на самостоятельный поиск решений предложенных игровых задач, что способствует умственному воспитанию. Пытаюсь создать положительный эмоциональный фон для формирования эстетических чувств детей, используя в играх естественные природные объекты, их изображения.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игра — не только развлечение, но и метод, при помощи которого маленькие дети знакомятся с окружающим миром. Чем меньше дети, тем чаще игра применяется как метод образовательно-воспитательной работы с ними.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дидактических играх мы часто используем натуральные предметы природы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(овощи, фрукты, цветы, камни, семена, сухие плоды)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изображением растений и животных, настольные игры и всевозможные игрушки. Дидактические игры с естественным материалом природы или изображениями его являются основным способом сенсорного воспитания, развития познавательной деятельности. Игры проводим на занятиях, экскурсиях, прогулках в специально отведенное для них время.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Игры, применяемые мной на занятиях, помогают детям усвоить качества предметов и уточнить представления, полученные в процессе наблюдения в природе.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Подведению детей к классификации объектов на основе уже имеющихся конкретных представлений могут помогать дидактические игры, в которых нужно объединять предметы по общему признаку: назвать, что растет в лесу или саду; подобрать картинки, которые отражают какое-нибудь время года; собрать картинки с изображениями птиц, зверей, рыб, деревьев.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необходимо постепенно усложнять. Так, например, узнавание предметов провожу сначала по внешнему виду, потом на ощупь, затем по описанию и, наконец, по ответам на поставленные вопросы к загадке. Наиболее трудным является объединение объектов по общим признакам и отгадывание предметов по ответам на вопросы.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дидактической игры с растениями ставлю для себя цель: воспитывать бережное отношение к ним.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многочисленных играх с песком, водой, снегом, камешками знакомлю детей с качеством и свойствами природных материалов. Гуляя с детьми по лесопосадке, стараюсь обращать их внимание на сучки, сухие ветки, корни, которые по своим очертаниям напоминают птиц, зверей. Постепенно дети начинают присматриваться к природному материалу и отыскивать в нем 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сходное со знакомыми предметами. Это очень радует их и способствует развитию наблюдательности, воображения.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дети повторяют то, что наблюдали, закрепляют свои знания и приобретенные навыки. Наблюдая игру, стараюсь снабдить детей нужными предметами, помочь правильно разрешать возникающие вопросы, исправить неверные представления. Очень важно, чтобы игра не навязывалась детям, и они воспроизводили в ней только то, что сами восприняли.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все выше представленное, можно сформулировать следующие основные выводы: игры экологического содержания помогают ребенку увидеть неповторимость и целостность не только определенного живого организма, но и экосистемы. Осознать невозможность нарушения ее целостности и неповторимости.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в своей работе с детьми я использую дидактические игры экологического содержания, обеспечивающие не только эффективность усвоения дошкольниками представлений о правилах поведения в природе, но и их соблюдение в реальном взаимодействии с природой. Контроль за их соблюдением с моей стороны и со стороны сверстников способствует предупреждению негативных поступков детей в природном окружении и воспитанию у дошкольников осознанного отношения к живому.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природоведческие пословицы, поговорки, пальчиковые игры, физкультминутки и игры.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Пословицы и поговорки о временах года.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велик мороз - да краснеет нос.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солнце, что мачеха: светит, да не греет.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надует - хлеба прибудет.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нос в большой мороз.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невелик, да стоять не велит.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земле-кормилице – что тёплый кожух.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Весна.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водой богата.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весной трудиться рад, будет осенью богат.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Весенний день целый год кормит.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Посеешь впору – соберёшь зерна гору.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 цветами, а осень - пирогами.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да осень – на дню погод восемь.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Лето.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лето, когда солнца нету.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Жатва время дорогое: никому тут нет покоя.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собирает, а зима поедает.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июнь-разноцвет – отбою от работы нет.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августе соберёшь, с тем и зиму проведёшь.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Осень.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осеннее ненастье семь погод на дворе.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красна, да голодна, осень дождлива, да сытна.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день прозевал – урожай потерял.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пора – птица со двора.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в сентябре – тёплая осень.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гром - к белоснежной зиме.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листопад – к суровой продолжительной зиме.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гусь улетает, снег выпадает.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Пословицы о лесе</w:t>
      </w: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 - земли украшение.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 да леса – всему свету краса.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ходи – под ноги гляди.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не школа, а всех учит.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 и вода – брат и сестра.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леса – не губи,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леса – береги,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леса – посади.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лес шумит дружней, когда деревьев много.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 природы тот, кто лес не бережёт.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Пословицы о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природе </w:t>
      </w: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proofErr w:type="gramEnd"/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 зверей оберегайте и всегда им помогайте!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природу губит, тот свой народ не любит.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умеет добрым быть, тот сможет природу беречь и любить.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Пальчиковые игры: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«Посадим цветы»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ямку раскопаем, семечко посадим.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Дождичек польёт, оно подрастёт.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стебелёк, а затем цветок.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красные цветки расправляют лепестки.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 лепестки колышет.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красные цветки закрывают лепестки,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качают, тихо засыпают.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«Растение»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всяких растений повсюду: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речки, на пруду, на поляне и в саду.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раскрывают они лепестки.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питанье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Дружно дают под землёй корешки.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Физкультминутки: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«Прогулка по лесу»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природой наблюдали,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на солнце посмотрели,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лучики согрели.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летали,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Крыльями махали.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 села пчела.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вниз друзья.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листочки приподняли,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ладошку ягоды набрали.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мы погуляли!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устали.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«Лягушки»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две подружки,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зелёные лягушки.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умывались,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растирались,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Лапками топали,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наклонялись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обратно возвращались.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здоровья в чём секрет.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друзьям - </w:t>
      </w:r>
      <w:proofErr w:type="spell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физкультпривет</w:t>
      </w:r>
      <w:proofErr w:type="spell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Лесные правила.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 свежим воздухом дышать,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 только, чур, не забывай,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шуметь, даже очень громко петь.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Испугаются зверушки – убегут с лесной опушки.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дуба не ломай. Никогда не забывай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с травки убирать. Зря цветы не надо рвать.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рогатки не стрелять: в лес приходят отдыхать.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пускай летают, ну кому они мешают?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 топать, хлопать, палкой бить.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Природоведческие игры.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«Летает, плавает, бегает»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слове «зайчик» дети начинают бегать или прыгать на месте; при слове «карась» - имитируют плывущую рыбу; при слове «воробей» - изображают полёт птицы.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«Я знаю»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круг, в центре – воспитатель с мячом. Воспитатель бросает ребёнку мяч и называет класс объектов природы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(звери, птицы, рыбы, растения, деревья, цветы)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Ребёнок, поймавший мяч, говорит: «Я знаю 5 названий зверей» и перечисляет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лось, лиса, волк, заяц, олень)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 мяч воспитателю. Второму ребёнку воспитатель бросает мяч и говорит: «Птицы». Ребёнок ловит и называет 5 птиц и т.д.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«Воздух, земля, вода»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вода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слово «волк» - «земля» и т.д.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другой вариант этой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: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называет слово « воздух». Ребёнок, поймавший мяч, должен назвать птицу. На слово «земля» - животное, обитающее на земле; на слово «вода» - обитателя рек, морей и океанов.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«Цепочка»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воспитателя в руках предметная картинка с изображением объекта живой и неживой природы. Передавая картинку, сначала воспитатель, а затем каждый ребёнок по цепочке называет по одному признаку данного объекта, так, чтобы не повториться.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«белка» - животное, дикое, лесное, рыжее, пушистое, грызёт орехи, прыгает с ветки на ветку и т.д.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«Выбери нужное»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рассыпаны предметные карточки. Воспитатель называет </w:t>
      </w:r>
      <w:proofErr w:type="spell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какоелибо</w:t>
      </w:r>
      <w:proofErr w:type="spell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свойство или признак, а дети должны выбрать как можно больше предметов, которые этим свойством обладают.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«зелёный» - это могут быть картинки листочка, дерева, огурца, капусты, кузнечика и т.д. Или: «влажный» - вода, роса, облако, туман, иней и т.д.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это такое?»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загадывает предмет живой или неживой природы и начинает перечислять его признаки. Если дети его отгадали, загадывает следующий предмет, если нет, то список признаков увеличивается.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«яйцо» - овальное, белое, хрупкое, внутри чаще жидкое, питательное, можно встретить на крестьянском дворе, в лесу, из него вылупляются птенцы.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 меня в огороде»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кругу называют овощи, которые могут расти в огороде на грядке </w:t>
      </w:r>
      <w:r w:rsidRPr="00F72B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(помидор, огурец, баклажан, морковь и т.д.)</w:t>
      </w: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Возможен и другой вариант этой игры: у детей картинки, на которых могут быть изображены как овощи, растущие на огороде, так и другие предметы живой и неживой природы.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подорожник, воробей и др. Ребёнок должен обосновать, что эти объекты делают у него в огороде.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воробей – клюёт гусениц с нашей капусты, подорожник я оставил, чтобы лечиться и т.д.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«Береги природу»</w:t>
      </w:r>
    </w:p>
    <w:p w:rsidR="00F72BE4" w:rsidRPr="00F72BE4" w:rsidRDefault="00F72BE4" w:rsidP="00F72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лежат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</w:t>
      </w:r>
      <w:proofErr w:type="gramStart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2BE4">
        <w:rPr>
          <w:rFonts w:ascii="Times New Roman" w:eastAsia="Times New Roman" w:hAnsi="Times New Roman" w:cs="Times New Roman"/>
          <w:sz w:val="28"/>
          <w:szCs w:val="28"/>
          <w:lang w:eastAsia="ru-RU"/>
        </w:rPr>
        <w:t>: убираем птицу – что будет с остальными животными, с человеком, с растениями и т.д.</w:t>
      </w:r>
    </w:p>
    <w:p w:rsidR="00F72BE4" w:rsidRPr="00F72BE4" w:rsidRDefault="00F72BE4" w:rsidP="00F72BE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E4" w:rsidRPr="00F72BE4" w:rsidRDefault="00F72BE4" w:rsidP="00F7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A6"/>
    <w:rsid w:val="00561FA6"/>
    <w:rsid w:val="00D27900"/>
    <w:rsid w:val="00F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68F1-D275-4FD8-A83C-D33425E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2018-01-17T14:14:00Z</dcterms:created>
  <dcterms:modified xsi:type="dcterms:W3CDTF">2018-01-17T14:14:00Z</dcterms:modified>
</cp:coreProperties>
</file>