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CC2" w:rsidRPr="00932156" w:rsidRDefault="00F71CC2" w:rsidP="00F71CC2">
      <w:pPr>
        <w:spacing w:before="100" w:beforeAutospacing="1" w:after="100" w:afterAutospacing="1" w:line="240" w:lineRule="auto"/>
        <w:outlineLvl w:val="0"/>
        <w:rPr>
          <w:rFonts w:ascii="Times New Roman" w:eastAsia="Times New Roman" w:hAnsi="Times New Roman" w:cs="Times New Roman"/>
          <w:b/>
          <w:bCs/>
          <w:color w:val="171717" w:themeColor="background2" w:themeShade="1A"/>
          <w:kern w:val="36"/>
          <w:sz w:val="36"/>
          <w:szCs w:val="36"/>
          <w:lang w:eastAsia="ru-RU"/>
        </w:rPr>
      </w:pPr>
      <w:bookmarkStart w:id="0" w:name="_GoBack"/>
      <w:r w:rsidRPr="00932156">
        <w:rPr>
          <w:rFonts w:ascii="Times New Roman" w:eastAsia="Times New Roman" w:hAnsi="Times New Roman" w:cs="Times New Roman"/>
          <w:b/>
          <w:bCs/>
          <w:color w:val="171717" w:themeColor="background2" w:themeShade="1A"/>
          <w:kern w:val="36"/>
          <w:sz w:val="36"/>
          <w:szCs w:val="36"/>
          <w:lang w:eastAsia="ru-RU"/>
        </w:rPr>
        <w:t xml:space="preserve">Консультация для родителей «Особенности детского </w:t>
      </w:r>
      <w:bookmarkEnd w:id="0"/>
      <w:r w:rsidRPr="00932156">
        <w:rPr>
          <w:rFonts w:ascii="Times New Roman" w:eastAsia="Times New Roman" w:hAnsi="Times New Roman" w:cs="Times New Roman"/>
          <w:b/>
          <w:bCs/>
          <w:color w:val="171717" w:themeColor="background2" w:themeShade="1A"/>
          <w:kern w:val="36"/>
          <w:sz w:val="36"/>
          <w:szCs w:val="36"/>
          <w:lang w:eastAsia="ru-RU"/>
        </w:rPr>
        <w:t>массажа»</w:t>
      </w:r>
    </w:p>
    <w:p w:rsidR="00F71CC2" w:rsidRPr="00932156" w:rsidRDefault="00F71CC2" w:rsidP="00F71CC2">
      <w:pPr>
        <w:spacing w:before="100" w:beforeAutospacing="1" w:after="100" w:afterAutospacing="1" w:line="240" w:lineRule="auto"/>
        <w:rPr>
          <w:rFonts w:ascii="Times New Roman" w:eastAsia="Times New Roman" w:hAnsi="Times New Roman" w:cs="Times New Roman"/>
          <w:color w:val="171717" w:themeColor="background2" w:themeShade="1A"/>
          <w:sz w:val="28"/>
          <w:szCs w:val="28"/>
          <w:lang w:eastAsia="ru-RU"/>
        </w:rPr>
      </w:pPr>
      <w:r w:rsidRPr="00932156">
        <w:rPr>
          <w:rFonts w:ascii="Times New Roman" w:eastAsia="Times New Roman" w:hAnsi="Times New Roman" w:cs="Times New Roman"/>
          <w:color w:val="171717" w:themeColor="background2" w:themeShade="1A"/>
          <w:sz w:val="28"/>
          <w:szCs w:val="28"/>
          <w:lang w:eastAsia="ru-RU"/>
        </w:rPr>
        <w:t>Ребёнок удивительно пластичен и восприимчив, поэтому так важен серьёзный и ответственный подход ко всему, что касается его здоровья.                                             Детский массаж выделяется как особый вид массажа так как способствует не только оздоровлению или лечению ребёнка, но и более быстрому и гармоничному его психофизическому развитию.</w:t>
      </w:r>
    </w:p>
    <w:p w:rsidR="00F71CC2" w:rsidRPr="00932156" w:rsidRDefault="00F71CC2" w:rsidP="00F71CC2">
      <w:pPr>
        <w:spacing w:before="100" w:beforeAutospacing="1" w:after="100" w:afterAutospacing="1" w:line="240" w:lineRule="auto"/>
        <w:rPr>
          <w:rFonts w:ascii="Times New Roman" w:eastAsia="Times New Roman" w:hAnsi="Times New Roman" w:cs="Times New Roman"/>
          <w:color w:val="171717" w:themeColor="background2" w:themeShade="1A"/>
          <w:sz w:val="28"/>
          <w:szCs w:val="28"/>
          <w:lang w:eastAsia="ru-RU"/>
        </w:rPr>
      </w:pPr>
      <w:r w:rsidRPr="00932156">
        <w:rPr>
          <w:rFonts w:ascii="Times New Roman" w:eastAsia="Times New Roman" w:hAnsi="Times New Roman" w:cs="Times New Roman"/>
          <w:color w:val="171717" w:themeColor="background2" w:themeShade="1A"/>
          <w:sz w:val="28"/>
          <w:szCs w:val="28"/>
          <w:lang w:eastAsia="ru-RU"/>
        </w:rPr>
        <w:t>Под действием массажа в организме человека происходит ряд местных и общих реакций, в результате этого сложного биологического процесса нормализуется деятельность всех органов и систем, улучшается питание (а значит, и рост) костей и мышц, кожа становится упругой и эластичной.</w:t>
      </w:r>
    </w:p>
    <w:p w:rsidR="00F71CC2" w:rsidRPr="00932156" w:rsidRDefault="00F71CC2" w:rsidP="00F71CC2">
      <w:pPr>
        <w:spacing w:before="100" w:beforeAutospacing="1" w:after="100" w:afterAutospacing="1" w:line="240" w:lineRule="auto"/>
        <w:outlineLvl w:val="1"/>
        <w:rPr>
          <w:rFonts w:ascii="Times New Roman" w:eastAsia="Times New Roman" w:hAnsi="Times New Roman" w:cs="Times New Roman"/>
          <w:b/>
          <w:bCs/>
          <w:color w:val="171717" w:themeColor="background2" w:themeShade="1A"/>
          <w:sz w:val="28"/>
          <w:szCs w:val="28"/>
          <w:lang w:eastAsia="ru-RU"/>
        </w:rPr>
      </w:pPr>
      <w:r w:rsidRPr="00932156">
        <w:rPr>
          <w:rFonts w:ascii="Times New Roman" w:eastAsia="Times New Roman" w:hAnsi="Times New Roman" w:cs="Times New Roman"/>
          <w:b/>
          <w:bCs/>
          <w:color w:val="171717" w:themeColor="background2" w:themeShade="1A"/>
          <w:sz w:val="28"/>
          <w:szCs w:val="28"/>
          <w:lang w:eastAsia="ru-RU"/>
        </w:rPr>
        <w:t>Массажные приёмы, в зависимости от их характера, силы и продолжительности, меняют состояние коры головного мозга, причём действие массажа тем сильнее, чем младше ребёнок.</w:t>
      </w:r>
    </w:p>
    <w:p w:rsidR="00F71CC2" w:rsidRPr="00932156" w:rsidRDefault="00F71CC2" w:rsidP="00F71CC2">
      <w:pPr>
        <w:spacing w:before="100" w:beforeAutospacing="1" w:after="100" w:afterAutospacing="1" w:line="240" w:lineRule="auto"/>
        <w:rPr>
          <w:rFonts w:ascii="Times New Roman" w:eastAsia="Times New Roman" w:hAnsi="Times New Roman" w:cs="Times New Roman"/>
          <w:color w:val="171717" w:themeColor="background2" w:themeShade="1A"/>
          <w:sz w:val="28"/>
          <w:szCs w:val="28"/>
          <w:lang w:eastAsia="ru-RU"/>
        </w:rPr>
      </w:pPr>
      <w:r w:rsidRPr="00932156">
        <w:rPr>
          <w:rFonts w:ascii="Times New Roman" w:eastAsia="Times New Roman" w:hAnsi="Times New Roman" w:cs="Times New Roman"/>
          <w:color w:val="171717" w:themeColor="background2" w:themeShade="1A"/>
          <w:sz w:val="28"/>
          <w:szCs w:val="28"/>
          <w:lang w:eastAsia="ru-RU"/>
        </w:rPr>
        <w:t>Для большей эффективности массаж применяют в сочетании с гимнастическими упражнениями, которые выполняются во время процедуры или непосредственно после неё, однако не следует утомлять ребёнка слишком сложными или продолжительными упражнениями так как массаж сам по себе является некоторой нагрузкой на организм, широко используются пассивные движения (то есть движения, выполняемые ребёнком с помощью взрослого), разнообразные корригирующие позы и укладки.</w:t>
      </w:r>
    </w:p>
    <w:p w:rsidR="00F71CC2" w:rsidRPr="00932156" w:rsidRDefault="00F71CC2" w:rsidP="00F71CC2">
      <w:pPr>
        <w:spacing w:before="100" w:beforeAutospacing="1" w:after="100" w:afterAutospacing="1" w:line="240" w:lineRule="auto"/>
        <w:rPr>
          <w:rFonts w:ascii="Times New Roman" w:eastAsia="Times New Roman" w:hAnsi="Times New Roman" w:cs="Times New Roman"/>
          <w:color w:val="171717" w:themeColor="background2" w:themeShade="1A"/>
          <w:sz w:val="28"/>
          <w:szCs w:val="28"/>
          <w:lang w:eastAsia="ru-RU"/>
        </w:rPr>
      </w:pPr>
      <w:r w:rsidRPr="00932156">
        <w:rPr>
          <w:rFonts w:ascii="Times New Roman" w:eastAsia="Times New Roman" w:hAnsi="Times New Roman" w:cs="Times New Roman"/>
          <w:color w:val="171717" w:themeColor="background2" w:themeShade="1A"/>
          <w:sz w:val="28"/>
          <w:szCs w:val="28"/>
          <w:lang w:eastAsia="ru-RU"/>
        </w:rPr>
        <w:t>Важной особенностью детского массажа является осторожность в выборе приёмов, применяются все приёмы классического массажа, элементы точечного массажа и других видов рефлексотерапии, однако предпочтение следует отдавать более мягким и нежным воздействиям.</w:t>
      </w:r>
      <w:r w:rsidRPr="00932156">
        <w:rPr>
          <w:rFonts w:ascii="Times New Roman" w:eastAsia="Times New Roman" w:hAnsi="Times New Roman" w:cs="Times New Roman"/>
          <w:i/>
          <w:iCs/>
          <w:color w:val="171717" w:themeColor="background2" w:themeShade="1A"/>
          <w:sz w:val="28"/>
          <w:szCs w:val="28"/>
          <w:lang w:eastAsia="ru-RU"/>
        </w:rPr>
        <w:t xml:space="preserve"> Разнообразные поглаживания</w:t>
      </w:r>
      <w:r w:rsidRPr="00932156">
        <w:rPr>
          <w:rFonts w:ascii="Times New Roman" w:eastAsia="Times New Roman" w:hAnsi="Times New Roman" w:cs="Times New Roman"/>
          <w:color w:val="171717" w:themeColor="background2" w:themeShade="1A"/>
          <w:sz w:val="28"/>
          <w:szCs w:val="28"/>
          <w:lang w:eastAsia="ru-RU"/>
        </w:rPr>
        <w:t xml:space="preserve">, </w:t>
      </w:r>
      <w:r w:rsidRPr="00932156">
        <w:rPr>
          <w:rFonts w:ascii="Times New Roman" w:eastAsia="Times New Roman" w:hAnsi="Times New Roman" w:cs="Times New Roman"/>
          <w:i/>
          <w:iCs/>
          <w:color w:val="171717" w:themeColor="background2" w:themeShade="1A"/>
          <w:sz w:val="28"/>
          <w:szCs w:val="28"/>
          <w:lang w:eastAsia="ru-RU"/>
        </w:rPr>
        <w:t>осторожное растирание</w:t>
      </w:r>
      <w:r w:rsidRPr="00932156">
        <w:rPr>
          <w:rFonts w:ascii="Times New Roman" w:eastAsia="Times New Roman" w:hAnsi="Times New Roman" w:cs="Times New Roman"/>
          <w:color w:val="171717" w:themeColor="background2" w:themeShade="1A"/>
          <w:sz w:val="28"/>
          <w:szCs w:val="28"/>
          <w:lang w:eastAsia="ru-RU"/>
        </w:rPr>
        <w:t xml:space="preserve"> (лучше подушечками пальцев, что увеличивает чувствительность рук массирующего), </w:t>
      </w:r>
      <w:r w:rsidRPr="00932156">
        <w:rPr>
          <w:rFonts w:ascii="Times New Roman" w:eastAsia="Times New Roman" w:hAnsi="Times New Roman" w:cs="Times New Roman"/>
          <w:i/>
          <w:iCs/>
          <w:color w:val="171717" w:themeColor="background2" w:themeShade="1A"/>
          <w:sz w:val="28"/>
          <w:szCs w:val="28"/>
          <w:lang w:eastAsia="ru-RU"/>
        </w:rPr>
        <w:t>мягкое разминание, лёгкие ударные приёмы</w:t>
      </w:r>
      <w:r w:rsidRPr="00932156">
        <w:rPr>
          <w:rFonts w:ascii="Times New Roman" w:eastAsia="Times New Roman" w:hAnsi="Times New Roman" w:cs="Times New Roman"/>
          <w:color w:val="171717" w:themeColor="background2" w:themeShade="1A"/>
          <w:sz w:val="28"/>
          <w:szCs w:val="28"/>
          <w:lang w:eastAsia="ru-RU"/>
        </w:rPr>
        <w:t>— всё это позволяет добиваться нужного результата, не причиняя ребёнку неприятных ощущений. Это не значит, что такой массаж неглубокий и неэффективный, напротив, хорошо владея техникой и зная действие различных приёмов, можно менять характер воздействия.</w:t>
      </w:r>
    </w:p>
    <w:p w:rsidR="00F71CC2" w:rsidRPr="00932156" w:rsidRDefault="00F71CC2" w:rsidP="00F71CC2">
      <w:pPr>
        <w:spacing w:before="100" w:beforeAutospacing="1" w:after="100" w:afterAutospacing="1" w:line="240" w:lineRule="auto"/>
        <w:rPr>
          <w:rFonts w:ascii="Times New Roman" w:eastAsia="Times New Roman" w:hAnsi="Times New Roman" w:cs="Times New Roman"/>
          <w:color w:val="171717" w:themeColor="background2" w:themeShade="1A"/>
          <w:sz w:val="28"/>
          <w:szCs w:val="28"/>
          <w:lang w:eastAsia="ru-RU"/>
        </w:rPr>
      </w:pPr>
      <w:r w:rsidRPr="00932156">
        <w:rPr>
          <w:rFonts w:ascii="Times New Roman" w:eastAsia="Times New Roman" w:hAnsi="Times New Roman" w:cs="Times New Roman"/>
          <w:i/>
          <w:iCs/>
          <w:color w:val="171717" w:themeColor="background2" w:themeShade="1A"/>
          <w:sz w:val="28"/>
          <w:szCs w:val="28"/>
          <w:lang w:eastAsia="ru-RU"/>
        </w:rPr>
        <w:t>В детском массаже не используются масла, кремы, мази, присыпки, тальк, лучше всего массировать чистыми руками, так как маслянистые вещества усиливают скольжение и снижают эффективность таких приёмов как растирание и разминание, а тальк сушит кожу ребёнка.</w:t>
      </w:r>
    </w:p>
    <w:p w:rsidR="00F71CC2" w:rsidRPr="00932156" w:rsidRDefault="00F71CC2" w:rsidP="00F71CC2">
      <w:pPr>
        <w:spacing w:before="100" w:beforeAutospacing="1" w:after="100" w:afterAutospacing="1" w:line="240" w:lineRule="auto"/>
        <w:rPr>
          <w:rFonts w:ascii="Times New Roman" w:eastAsia="Times New Roman" w:hAnsi="Times New Roman" w:cs="Times New Roman"/>
          <w:color w:val="171717" w:themeColor="background2" w:themeShade="1A"/>
          <w:sz w:val="28"/>
          <w:szCs w:val="28"/>
          <w:lang w:eastAsia="ru-RU"/>
        </w:rPr>
      </w:pPr>
      <w:r w:rsidRPr="00932156">
        <w:rPr>
          <w:rFonts w:ascii="Times New Roman" w:eastAsia="Times New Roman" w:hAnsi="Times New Roman" w:cs="Times New Roman"/>
          <w:color w:val="171717" w:themeColor="background2" w:themeShade="1A"/>
          <w:sz w:val="28"/>
          <w:szCs w:val="28"/>
          <w:lang w:eastAsia="ru-RU"/>
        </w:rPr>
        <w:lastRenderedPageBreak/>
        <w:t>Правильно проведённый массаж полезен всем, и повредить им практически невозможно. Показания к массажу очень широки, особенно в детской практике, где он является одним из основных методов лечения или входит в комплекс лечебных мер при самых разнообразных заболеваниях.</w:t>
      </w:r>
    </w:p>
    <w:p w:rsidR="00F71CC2" w:rsidRPr="00932156" w:rsidRDefault="00F71CC2" w:rsidP="00F71CC2">
      <w:pPr>
        <w:spacing w:before="100" w:beforeAutospacing="1" w:after="100" w:afterAutospacing="1" w:line="240" w:lineRule="auto"/>
        <w:rPr>
          <w:rFonts w:ascii="Times New Roman" w:eastAsia="Times New Roman" w:hAnsi="Times New Roman" w:cs="Times New Roman"/>
          <w:color w:val="171717" w:themeColor="background2" w:themeShade="1A"/>
          <w:sz w:val="28"/>
          <w:szCs w:val="28"/>
          <w:lang w:eastAsia="ru-RU"/>
        </w:rPr>
      </w:pPr>
      <w:r w:rsidRPr="00932156">
        <w:rPr>
          <w:rFonts w:ascii="Times New Roman" w:eastAsia="Times New Roman" w:hAnsi="Times New Roman" w:cs="Times New Roman"/>
          <w:color w:val="171717" w:themeColor="background2" w:themeShade="1A"/>
          <w:sz w:val="28"/>
          <w:szCs w:val="28"/>
          <w:lang w:eastAsia="ru-RU"/>
        </w:rPr>
        <w:t>Особое внимание уделяется массажу при лечении заболеваний или нарушений развития нервной системы как периферической, так и центральной.</w:t>
      </w:r>
    </w:p>
    <w:p w:rsidR="00F71CC2" w:rsidRPr="00932156" w:rsidRDefault="00F71CC2" w:rsidP="00F71CC2">
      <w:pPr>
        <w:spacing w:before="100" w:beforeAutospacing="1" w:after="100" w:afterAutospacing="1" w:line="240" w:lineRule="auto"/>
        <w:rPr>
          <w:rFonts w:ascii="Times New Roman" w:eastAsia="Times New Roman" w:hAnsi="Times New Roman" w:cs="Times New Roman"/>
          <w:color w:val="171717" w:themeColor="background2" w:themeShade="1A"/>
          <w:sz w:val="28"/>
          <w:szCs w:val="28"/>
          <w:lang w:eastAsia="ru-RU"/>
        </w:rPr>
      </w:pPr>
      <w:r w:rsidRPr="00932156">
        <w:rPr>
          <w:rFonts w:ascii="Times New Roman" w:eastAsia="Times New Roman" w:hAnsi="Times New Roman" w:cs="Times New Roman"/>
          <w:color w:val="171717" w:themeColor="background2" w:themeShade="1A"/>
          <w:sz w:val="28"/>
          <w:szCs w:val="28"/>
          <w:lang w:eastAsia="ru-RU"/>
        </w:rPr>
        <w:t>Действие массажа на весь организм в целом позволяет достигать хороших и устойчивых результатов, однако есть ряд состояний и заболеваний, при которых массаж противопоказан.</w:t>
      </w:r>
    </w:p>
    <w:p w:rsidR="00E00300" w:rsidRPr="00932156" w:rsidRDefault="00E00300">
      <w:pPr>
        <w:rPr>
          <w:rFonts w:ascii="Times New Roman" w:hAnsi="Times New Roman" w:cs="Times New Roman"/>
          <w:color w:val="171717" w:themeColor="background2" w:themeShade="1A"/>
          <w:sz w:val="28"/>
          <w:szCs w:val="28"/>
        </w:rPr>
      </w:pPr>
    </w:p>
    <w:sectPr w:rsidR="00E00300" w:rsidRPr="009321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F76"/>
    <w:rsid w:val="00932156"/>
    <w:rsid w:val="00C67F76"/>
    <w:rsid w:val="00E00300"/>
    <w:rsid w:val="00F71C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D830DA-C5B7-4767-91B7-FF5BB280A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71C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71CC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1CC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71CC2"/>
    <w:rPr>
      <w:rFonts w:ascii="Times New Roman" w:eastAsia="Times New Roman" w:hAnsi="Times New Roman" w:cs="Times New Roman"/>
      <w:b/>
      <w:bCs/>
      <w:sz w:val="36"/>
      <w:szCs w:val="36"/>
      <w:lang w:eastAsia="ru-RU"/>
    </w:rPr>
  </w:style>
  <w:style w:type="paragraph" w:customStyle="1" w:styleId="c20c22c13">
    <w:name w:val="c20c22c13"/>
    <w:basedOn w:val="a"/>
    <w:rsid w:val="00F71C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c19">
    <w:name w:val="c0c19"/>
    <w:basedOn w:val="a0"/>
    <w:rsid w:val="00F71CC2"/>
  </w:style>
  <w:style w:type="character" w:customStyle="1" w:styleId="c11c0">
    <w:name w:val="c11c0"/>
    <w:basedOn w:val="a0"/>
    <w:rsid w:val="00F71CC2"/>
  </w:style>
  <w:style w:type="paragraph" w:customStyle="1" w:styleId="c22c13">
    <w:name w:val="c22c13"/>
    <w:basedOn w:val="a"/>
    <w:rsid w:val="00F71C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F71C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690681">
      <w:bodyDiv w:val="1"/>
      <w:marLeft w:val="0"/>
      <w:marRight w:val="0"/>
      <w:marTop w:val="0"/>
      <w:marBottom w:val="0"/>
      <w:divBdr>
        <w:top w:val="none" w:sz="0" w:space="0" w:color="auto"/>
        <w:left w:val="none" w:sz="0" w:space="0" w:color="auto"/>
        <w:bottom w:val="none" w:sz="0" w:space="0" w:color="auto"/>
        <w:right w:val="none" w:sz="0" w:space="0" w:color="auto"/>
      </w:divBdr>
      <w:divsChild>
        <w:div w:id="494105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422</Words>
  <Characters>2410</Characters>
  <Application>Microsoft Office Word</Application>
  <DocSecurity>0</DocSecurity>
  <Lines>20</Lines>
  <Paragraphs>5</Paragraphs>
  <ScaleCrop>false</ScaleCrop>
  <Company/>
  <LinksUpToDate>false</LinksUpToDate>
  <CharactersWithSpaces>2827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 ds</dc:creator>
  <cp:keywords/>
  <dc:description/>
  <cp:lastModifiedBy>18 ds</cp:lastModifiedBy>
  <cp:revision>3</cp:revision>
  <dcterms:created xsi:type="dcterms:W3CDTF">2019-03-29T10:52:00Z</dcterms:created>
  <dcterms:modified xsi:type="dcterms:W3CDTF">2019-03-29T11:26:00Z</dcterms:modified>
</cp:coreProperties>
</file>